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38603" w14:textId="10723785" w:rsidR="00390BDE" w:rsidRPr="00947DA3" w:rsidRDefault="00D05585">
      <w:pPr>
        <w:rPr>
          <w:rFonts w:ascii="Times New Roman" w:hAnsi="Times New Roman" w:cs="Times New Roman"/>
          <w:b/>
          <w:bCs/>
        </w:rPr>
      </w:pPr>
      <w:r w:rsidRPr="00947DA3">
        <w:rPr>
          <w:rFonts w:ascii="Times New Roman" w:hAnsi="Times New Roman" w:cs="Times New Roman"/>
          <w:b/>
          <w:bCs/>
        </w:rPr>
        <w:t>Wykonanie rolet antywłamaniowych na SP Chocianów</w:t>
      </w:r>
    </w:p>
    <w:p w14:paraId="74F03214" w14:textId="6CF8153B" w:rsidR="00947DA3" w:rsidRPr="00947DA3" w:rsidRDefault="00947DA3">
      <w:pPr>
        <w:rPr>
          <w:rFonts w:ascii="Times New Roman" w:hAnsi="Times New Roman" w:cs="Times New Roman"/>
        </w:rPr>
      </w:pPr>
      <w:r w:rsidRPr="00947DA3">
        <w:rPr>
          <w:rFonts w:ascii="Times New Roman" w:hAnsi="Times New Roman" w:cs="Times New Roman"/>
        </w:rPr>
        <w:t>Dostawa i montaż rolet antywłamaniowych na stolarce zewnętrznej, oknie oraz drzwi na</w:t>
      </w:r>
      <w:r>
        <w:rPr>
          <w:rFonts w:ascii="Times New Roman" w:hAnsi="Times New Roman" w:cs="Times New Roman"/>
        </w:rPr>
        <w:t xml:space="preserve"> </w:t>
      </w:r>
      <w:r w:rsidRPr="00947DA3">
        <w:rPr>
          <w:rFonts w:ascii="Times New Roman" w:hAnsi="Times New Roman" w:cs="Times New Roman"/>
        </w:rPr>
        <w:t>zaplecze na budowie stacji paliw w Chocianowie.</w:t>
      </w:r>
    </w:p>
    <w:p w14:paraId="2B5DAB05" w14:textId="77777777" w:rsidR="00947DA3" w:rsidRDefault="00947DA3">
      <w:pPr>
        <w:rPr>
          <w:rFonts w:ascii="Times New Roman" w:hAnsi="Times New Roman" w:cs="Times New Roman"/>
        </w:rPr>
      </w:pPr>
      <w:r w:rsidRPr="00947DA3">
        <w:rPr>
          <w:rFonts w:ascii="Times New Roman" w:hAnsi="Times New Roman" w:cs="Times New Roman"/>
        </w:rPr>
        <w:t xml:space="preserve">Rolety </w:t>
      </w:r>
      <w:r w:rsidRPr="00947DA3">
        <w:rPr>
          <w:rFonts w:ascii="Times New Roman" w:hAnsi="Times New Roman" w:cs="Times New Roman"/>
        </w:rPr>
        <w:t xml:space="preserve">AN-44 (klasa B odporności na włamanie), kolor Ral7022, </w:t>
      </w:r>
    </w:p>
    <w:p w14:paraId="1050A216" w14:textId="07C3C09C" w:rsidR="00947DA3" w:rsidRPr="00947DA3" w:rsidRDefault="00947DA3" w:rsidP="00947D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zakresie do dostarczenia: </w:t>
      </w:r>
      <w:r w:rsidRPr="00947DA3">
        <w:rPr>
          <w:rFonts w:ascii="Times New Roman" w:hAnsi="Times New Roman" w:cs="Times New Roman"/>
        </w:rPr>
        <w:t>prowadnice wzmocnione, wieszaki blokada</w:t>
      </w:r>
      <w:r>
        <w:rPr>
          <w:rFonts w:ascii="Times New Roman" w:hAnsi="Times New Roman" w:cs="Times New Roman"/>
        </w:rPr>
        <w:t xml:space="preserve">, </w:t>
      </w:r>
      <w:r w:rsidRPr="00947DA3">
        <w:rPr>
          <w:rFonts w:ascii="Times New Roman" w:hAnsi="Times New Roman" w:cs="Times New Roman"/>
        </w:rPr>
        <w:t>napędy elektryczne przewodowe</w:t>
      </w:r>
      <w:r>
        <w:rPr>
          <w:rFonts w:ascii="Times New Roman" w:hAnsi="Times New Roman" w:cs="Times New Roman"/>
        </w:rPr>
        <w:t xml:space="preserve">, </w:t>
      </w:r>
      <w:r w:rsidRPr="00947DA3">
        <w:rPr>
          <w:rFonts w:ascii="Times New Roman" w:hAnsi="Times New Roman" w:cs="Times New Roman"/>
        </w:rPr>
        <w:t>napęd radiowy + awaryjne otwieranie ręczne</w:t>
      </w:r>
      <w:r>
        <w:rPr>
          <w:rFonts w:ascii="Times New Roman" w:hAnsi="Times New Roman" w:cs="Times New Roman"/>
        </w:rPr>
        <w:t xml:space="preserve">, </w:t>
      </w:r>
      <w:r w:rsidRPr="00947DA3">
        <w:rPr>
          <w:rFonts w:ascii="Times New Roman" w:hAnsi="Times New Roman" w:cs="Times New Roman"/>
        </w:rPr>
        <w:t>przełącznik</w:t>
      </w:r>
      <w:r>
        <w:rPr>
          <w:rFonts w:ascii="Times New Roman" w:hAnsi="Times New Roman" w:cs="Times New Roman"/>
        </w:rPr>
        <w:t xml:space="preserve">, </w:t>
      </w:r>
      <w:r w:rsidRPr="00947DA3">
        <w:rPr>
          <w:rFonts w:ascii="Times New Roman" w:hAnsi="Times New Roman" w:cs="Times New Roman"/>
        </w:rPr>
        <w:t>pilot kieszonkow</w:t>
      </w:r>
      <w:r>
        <w:rPr>
          <w:rFonts w:ascii="Times New Roman" w:hAnsi="Times New Roman" w:cs="Times New Roman"/>
        </w:rPr>
        <w:t>y.</w:t>
      </w:r>
    </w:p>
    <w:sectPr w:rsidR="00947DA3" w:rsidRPr="0094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6A"/>
    <w:rsid w:val="00116865"/>
    <w:rsid w:val="00390BDE"/>
    <w:rsid w:val="00947DA3"/>
    <w:rsid w:val="00A80D6A"/>
    <w:rsid w:val="00D05585"/>
    <w:rsid w:val="00E5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45AF"/>
  <w15:chartTrackingRefBased/>
  <w15:docId w15:val="{7C0A0241-3952-43FA-B4A9-8CECDFBB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0D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0D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0D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0D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0D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0D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0D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0D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0D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0D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0D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0D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0D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0D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0D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0D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0D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0D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0D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0D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0D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0D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0D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0D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0D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0D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0D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0D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0D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Marta (BUD)</dc:creator>
  <cp:keywords/>
  <dc:description/>
  <cp:lastModifiedBy>Frączek Marta (BUD)</cp:lastModifiedBy>
  <cp:revision>2</cp:revision>
  <dcterms:created xsi:type="dcterms:W3CDTF">2026-07-21T12:12:00Z</dcterms:created>
  <dcterms:modified xsi:type="dcterms:W3CDTF">2026-07-21T12:29:00Z</dcterms:modified>
</cp:coreProperties>
</file>